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38EDB4" w14:textId="77777777" w:rsidR="00E81091" w:rsidRDefault="00E81091" w:rsidP="00E81091">
      <w:pPr>
        <w:pStyle w:val="Normal1"/>
        <w:rPr>
          <w:b/>
        </w:rPr>
      </w:pPr>
      <w:bookmarkStart w:id="0" w:name="_GoBack"/>
      <w:bookmarkEnd w:id="0"/>
    </w:p>
    <w:p w14:paraId="5603EF3A" w14:textId="5D313D8B" w:rsidR="00E81091" w:rsidRDefault="00E81091" w:rsidP="00E81091">
      <w:pPr>
        <w:pStyle w:val="Normal1"/>
        <w:ind w:right="180"/>
        <w:rPr>
          <w:b/>
        </w:rPr>
      </w:pPr>
      <w:bookmarkStart w:id="1" w:name="_aswsens62qct" w:colFirst="0" w:colLast="0"/>
      <w:bookmarkEnd w:id="1"/>
      <w:r>
        <w:rPr>
          <w:b/>
        </w:rPr>
        <w:t>Meeting:</w:t>
      </w:r>
      <w:r>
        <w:rPr>
          <w:b/>
        </w:rPr>
        <w:tab/>
      </w:r>
      <w:r w:rsidR="009326BD" w:rsidRPr="009326BD">
        <w:rPr>
          <w:color w:val="auto"/>
        </w:rPr>
        <w:t>PIO Council</w:t>
      </w:r>
      <w:r w:rsidRPr="009326BD">
        <w:rPr>
          <w:color w:val="auto"/>
        </w:rPr>
        <w:br/>
      </w:r>
      <w:r>
        <w:rPr>
          <w:b/>
        </w:rPr>
        <w:t>Date:</w:t>
      </w:r>
      <w:r>
        <w:rPr>
          <w:b/>
        </w:rPr>
        <w:tab/>
      </w:r>
      <w:r>
        <w:rPr>
          <w:b/>
        </w:rPr>
        <w:tab/>
      </w:r>
      <w:r w:rsidR="009326BD">
        <w:t>September 19, 2017</w:t>
      </w:r>
      <w:r>
        <w:rPr>
          <w:b/>
        </w:rPr>
        <w:br/>
        <w:t>Time:</w:t>
      </w:r>
      <w:r>
        <w:rPr>
          <w:b/>
        </w:rPr>
        <w:tab/>
      </w:r>
      <w:r>
        <w:rPr>
          <w:b/>
        </w:rPr>
        <w:tab/>
      </w:r>
      <w:r>
        <w:t xml:space="preserve">9:00 am – </w:t>
      </w:r>
      <w:r w:rsidRPr="009326BD">
        <w:rPr>
          <w:color w:val="auto"/>
        </w:rPr>
        <w:t>11:</w:t>
      </w:r>
      <w:r w:rsidR="009326BD" w:rsidRPr="009326BD">
        <w:rPr>
          <w:color w:val="auto"/>
        </w:rPr>
        <w:t>00</w:t>
      </w:r>
      <w:r w:rsidRPr="009326BD">
        <w:rPr>
          <w:color w:val="auto"/>
        </w:rPr>
        <w:t xml:space="preserve"> </w:t>
      </w:r>
      <w:r>
        <w:t>am</w:t>
      </w:r>
      <w:r>
        <w:rPr>
          <w:b/>
        </w:rPr>
        <w:br/>
        <w:t xml:space="preserve">Location: </w:t>
      </w:r>
      <w:r>
        <w:rPr>
          <w:b/>
        </w:rPr>
        <w:tab/>
      </w:r>
      <w:r w:rsidRPr="009326BD">
        <w:t xml:space="preserve">CCRESA </w:t>
      </w:r>
      <w:r w:rsidR="009326BD" w:rsidRPr="009326BD">
        <w:t>Conference Room</w:t>
      </w:r>
    </w:p>
    <w:p w14:paraId="6FFD5FEE" w14:textId="77777777" w:rsidR="00E81091" w:rsidRDefault="00E81091" w:rsidP="00E81091">
      <w:pPr>
        <w:pStyle w:val="Normal1"/>
        <w:tabs>
          <w:tab w:val="left" w:pos="1800"/>
        </w:tabs>
        <w:rPr>
          <w:b/>
          <w:color w:val="0070C0"/>
          <w:sz w:val="28"/>
          <w:szCs w:val="28"/>
        </w:rPr>
      </w:pPr>
    </w:p>
    <w:p w14:paraId="665621D3" w14:textId="77777777" w:rsidR="00E81091" w:rsidRDefault="00E81091" w:rsidP="00E81091">
      <w:pPr>
        <w:pStyle w:val="Normal1"/>
        <w:tabs>
          <w:tab w:val="left" w:pos="1800"/>
        </w:tabs>
        <w:ind w:left="360"/>
        <w:jc w:val="center"/>
        <w:rPr>
          <w:b/>
          <w:color w:val="0070C0"/>
          <w:sz w:val="28"/>
          <w:szCs w:val="28"/>
        </w:rPr>
      </w:pPr>
      <w:r>
        <w:rPr>
          <w:b/>
          <w:color w:val="0070C0"/>
          <w:sz w:val="28"/>
          <w:szCs w:val="28"/>
        </w:rPr>
        <w:t>Agenda</w:t>
      </w:r>
    </w:p>
    <w:tbl>
      <w:tblPr>
        <w:tblW w:w="108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262"/>
        <w:gridCol w:w="4678"/>
        <w:gridCol w:w="1980"/>
        <w:gridCol w:w="2880"/>
      </w:tblGrid>
      <w:tr w:rsidR="00E81091" w14:paraId="3241485A" w14:textId="77777777" w:rsidTr="009326BD">
        <w:trPr>
          <w:trHeight w:val="700"/>
        </w:trPr>
        <w:tc>
          <w:tcPr>
            <w:tcW w:w="1262" w:type="dxa"/>
            <w:shd w:val="clear" w:color="auto" w:fill="0070C0"/>
          </w:tcPr>
          <w:p w14:paraId="115C78F1" w14:textId="77777777" w:rsidR="00E81091" w:rsidRDefault="00E81091" w:rsidP="00E81091">
            <w:pPr>
              <w:pStyle w:val="Normal1"/>
              <w:tabs>
                <w:tab w:val="left" w:pos="180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Time</w:t>
            </w:r>
          </w:p>
        </w:tc>
        <w:tc>
          <w:tcPr>
            <w:tcW w:w="4678" w:type="dxa"/>
            <w:shd w:val="clear" w:color="auto" w:fill="0070C0"/>
          </w:tcPr>
          <w:p w14:paraId="23986E80" w14:textId="77777777" w:rsidR="00E81091" w:rsidRDefault="00E81091" w:rsidP="00E81091">
            <w:pPr>
              <w:pStyle w:val="Normal1"/>
              <w:tabs>
                <w:tab w:val="left" w:pos="1800"/>
              </w:tabs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Agenda Item</w:t>
            </w:r>
          </w:p>
        </w:tc>
        <w:tc>
          <w:tcPr>
            <w:tcW w:w="1980" w:type="dxa"/>
            <w:shd w:val="clear" w:color="auto" w:fill="0070C0"/>
          </w:tcPr>
          <w:p w14:paraId="29D3D9C7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3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Presenter(s)/</w:t>
            </w:r>
          </w:p>
          <w:p w14:paraId="3F566064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3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Facilitator(s)</w:t>
            </w:r>
          </w:p>
        </w:tc>
        <w:tc>
          <w:tcPr>
            <w:tcW w:w="2880" w:type="dxa"/>
            <w:shd w:val="clear" w:color="auto" w:fill="0070C0"/>
          </w:tcPr>
          <w:p w14:paraId="6FBC9F89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3"/>
              <w:jc w:val="center"/>
              <w:rPr>
                <w:b/>
                <w:color w:val="FFFFFF"/>
                <w:sz w:val="20"/>
                <w:szCs w:val="20"/>
              </w:rPr>
            </w:pPr>
            <w:r>
              <w:rPr>
                <w:b/>
                <w:color w:val="FFFFFF"/>
                <w:sz w:val="20"/>
                <w:szCs w:val="20"/>
              </w:rPr>
              <w:t>Notes/Links</w:t>
            </w:r>
          </w:p>
        </w:tc>
      </w:tr>
      <w:tr w:rsidR="00E81091" w14:paraId="1F2013CD" w14:textId="77777777" w:rsidTr="009326BD">
        <w:trPr>
          <w:trHeight w:val="485"/>
        </w:trPr>
        <w:tc>
          <w:tcPr>
            <w:tcW w:w="1262" w:type="dxa"/>
          </w:tcPr>
          <w:p w14:paraId="0D8168A9" w14:textId="02419803" w:rsidR="00E81091" w:rsidRDefault="009326BD" w:rsidP="009326BD">
            <w:pPr>
              <w:pStyle w:val="Normal1"/>
              <w:tabs>
                <w:tab w:val="left" w:pos="1800"/>
              </w:tabs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9:00</w:t>
            </w:r>
          </w:p>
        </w:tc>
        <w:tc>
          <w:tcPr>
            <w:tcW w:w="4678" w:type="dxa"/>
          </w:tcPr>
          <w:p w14:paraId="3898C535" w14:textId="77777777" w:rsidR="00E81091" w:rsidRDefault="00E81091" w:rsidP="00E81091">
            <w:pPr>
              <w:pStyle w:val="Normal1"/>
              <w:tabs>
                <w:tab w:val="left" w:pos="1800"/>
              </w:tabs>
              <w:ind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Welcome and Introductions</w:t>
            </w:r>
          </w:p>
        </w:tc>
        <w:tc>
          <w:tcPr>
            <w:tcW w:w="1980" w:type="dxa"/>
          </w:tcPr>
          <w:p w14:paraId="57D2435E" w14:textId="1039D918" w:rsidR="00902954" w:rsidRDefault="009326BD" w:rsidP="00211E68">
            <w:pPr>
              <w:pStyle w:val="Normal1"/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 Winborne &amp; Amber Lynch</w:t>
            </w:r>
          </w:p>
        </w:tc>
        <w:tc>
          <w:tcPr>
            <w:tcW w:w="2880" w:type="dxa"/>
          </w:tcPr>
          <w:p w14:paraId="386F4112" w14:textId="77777777" w:rsidR="00E81091" w:rsidRDefault="00E81091" w:rsidP="00E81091">
            <w:pPr>
              <w:pStyle w:val="Normal1"/>
              <w:tabs>
                <w:tab w:val="left" w:pos="1800"/>
              </w:tabs>
              <w:ind w:left="360"/>
              <w:rPr>
                <w:sz w:val="20"/>
                <w:szCs w:val="20"/>
              </w:rPr>
            </w:pPr>
          </w:p>
        </w:tc>
      </w:tr>
      <w:tr w:rsidR="00E81091" w14:paraId="418223A7" w14:textId="77777777" w:rsidTr="009326BD">
        <w:trPr>
          <w:trHeight w:val="520"/>
        </w:trPr>
        <w:tc>
          <w:tcPr>
            <w:tcW w:w="1262" w:type="dxa"/>
          </w:tcPr>
          <w:p w14:paraId="2BA2CD50" w14:textId="6A0FCA59" w:rsidR="00E81091" w:rsidRDefault="00E81091" w:rsidP="009326BD">
            <w:pPr>
              <w:pStyle w:val="Normal1"/>
              <w:tabs>
                <w:tab w:val="left" w:pos="1800"/>
              </w:tabs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9:</w:t>
            </w:r>
            <w:r w:rsidR="009326BD">
              <w:rPr>
                <w:sz w:val="20"/>
                <w:szCs w:val="20"/>
              </w:rPr>
              <w:t>1</w:t>
            </w:r>
            <w:r w:rsidR="00F52757">
              <w:rPr>
                <w:sz w:val="20"/>
                <w:szCs w:val="20"/>
              </w:rPr>
              <w:t>0</w:t>
            </w:r>
          </w:p>
        </w:tc>
        <w:tc>
          <w:tcPr>
            <w:tcW w:w="4678" w:type="dxa"/>
          </w:tcPr>
          <w:p w14:paraId="38109DE6" w14:textId="77777777" w:rsidR="00BB6A72" w:rsidRDefault="00E81091" w:rsidP="009326BD">
            <w:pPr>
              <w:pStyle w:val="Normal1"/>
              <w:tabs>
                <w:tab w:val="left" w:pos="1800"/>
              </w:tabs>
              <w:ind w:left="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Discussion of Current Issues </w:t>
            </w:r>
          </w:p>
          <w:p w14:paraId="6CD3F52E" w14:textId="44AAB55C" w:rsidR="00E81091" w:rsidRDefault="009326BD" w:rsidP="00BB6A72">
            <w:pPr>
              <w:pStyle w:val="Normal1"/>
              <w:numPr>
                <w:ilvl w:val="0"/>
                <w:numId w:val="7"/>
              </w:numPr>
              <w:tabs>
                <w:tab w:val="left" w:pos="18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Release of last year’s test results</w:t>
            </w:r>
            <w:r w:rsidR="00BB6A72">
              <w:rPr>
                <w:sz w:val="20"/>
                <w:szCs w:val="20"/>
              </w:rPr>
              <w:t xml:space="preserve"> and school performance grades</w:t>
            </w:r>
          </w:p>
          <w:p w14:paraId="133AED51" w14:textId="2B723A4F" w:rsidR="009326BD" w:rsidRDefault="009326BD" w:rsidP="00BB6A72">
            <w:pPr>
              <w:pStyle w:val="Normal1"/>
              <w:numPr>
                <w:ilvl w:val="0"/>
                <w:numId w:val="7"/>
              </w:numPr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competing more effectively for “market share” with charter schools</w:t>
            </w:r>
          </w:p>
          <w:p w14:paraId="5833A41E" w14:textId="77777777" w:rsidR="009326BD" w:rsidRDefault="009326BD" w:rsidP="00BB6A72">
            <w:pPr>
              <w:pStyle w:val="Normal1"/>
              <w:numPr>
                <w:ilvl w:val="0"/>
                <w:numId w:val="7"/>
              </w:numPr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Issues related to confederacy, hate groups, race, etc.</w:t>
            </w:r>
          </w:p>
          <w:p w14:paraId="502BEE4F" w14:textId="2B543B26" w:rsidR="009326BD" w:rsidRDefault="009326BD" w:rsidP="00BB6A72">
            <w:pPr>
              <w:pStyle w:val="Normal1"/>
              <w:numPr>
                <w:ilvl w:val="0"/>
                <w:numId w:val="7"/>
              </w:numPr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Communicating problems associated with pending class size reductions</w:t>
            </w:r>
          </w:p>
          <w:p w14:paraId="635B7A05" w14:textId="3BDB3B15" w:rsidR="009326BD" w:rsidRPr="009326BD" w:rsidRDefault="009326BD" w:rsidP="00BB6A72">
            <w:pPr>
              <w:pStyle w:val="Normal1"/>
              <w:numPr>
                <w:ilvl w:val="0"/>
                <w:numId w:val="7"/>
              </w:numPr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Strategies for recruiting and retaining teachers, particularly in rural and/or low wealth districts</w:t>
            </w:r>
          </w:p>
          <w:p w14:paraId="1A71E039" w14:textId="77777777" w:rsidR="00E81091" w:rsidRDefault="00E81091" w:rsidP="009326BD">
            <w:pPr>
              <w:pStyle w:val="Normal1"/>
              <w:tabs>
                <w:tab w:val="left" w:pos="1800"/>
              </w:tabs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1DB39D96" w14:textId="2B008B3B" w:rsidR="00E81091" w:rsidRDefault="009326BD" w:rsidP="00E81091">
            <w:pPr>
              <w:pStyle w:val="Normal1"/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880" w:type="dxa"/>
          </w:tcPr>
          <w:p w14:paraId="0EB143C9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8"/>
              <w:rPr>
                <w:sz w:val="20"/>
                <w:szCs w:val="20"/>
              </w:rPr>
            </w:pPr>
          </w:p>
        </w:tc>
      </w:tr>
      <w:tr w:rsidR="00E81091" w14:paraId="7D7F40F3" w14:textId="77777777" w:rsidTr="009326BD">
        <w:trPr>
          <w:trHeight w:val="520"/>
        </w:trPr>
        <w:tc>
          <w:tcPr>
            <w:tcW w:w="1262" w:type="dxa"/>
          </w:tcPr>
          <w:p w14:paraId="389E88E6" w14:textId="7D5ADB57" w:rsidR="00E81091" w:rsidRDefault="00E81091" w:rsidP="00F52757">
            <w:pPr>
              <w:pStyle w:val="Normal1"/>
              <w:tabs>
                <w:tab w:val="left" w:pos="1800"/>
              </w:tabs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F52757">
              <w:rPr>
                <w:sz w:val="20"/>
                <w:szCs w:val="20"/>
              </w:rPr>
              <w:t>:15</w:t>
            </w:r>
          </w:p>
        </w:tc>
        <w:tc>
          <w:tcPr>
            <w:tcW w:w="4678" w:type="dxa"/>
          </w:tcPr>
          <w:p w14:paraId="34F6A11E" w14:textId="77777777" w:rsidR="00E81091" w:rsidRDefault="00E81091" w:rsidP="00E81091">
            <w:pPr>
              <w:pStyle w:val="Normal1"/>
              <w:tabs>
                <w:tab w:val="left" w:pos="1800"/>
              </w:tabs>
              <w:ind w:hanging="1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Break</w:t>
            </w:r>
          </w:p>
        </w:tc>
        <w:tc>
          <w:tcPr>
            <w:tcW w:w="1980" w:type="dxa"/>
          </w:tcPr>
          <w:p w14:paraId="748FD343" w14:textId="6C1CAB4F" w:rsidR="00E81091" w:rsidRDefault="00F52757" w:rsidP="00E81091">
            <w:pPr>
              <w:pStyle w:val="Normal1"/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880" w:type="dxa"/>
          </w:tcPr>
          <w:p w14:paraId="4CA8A999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8"/>
              <w:rPr>
                <w:sz w:val="20"/>
                <w:szCs w:val="20"/>
              </w:rPr>
            </w:pPr>
          </w:p>
        </w:tc>
      </w:tr>
      <w:tr w:rsidR="00E81091" w14:paraId="417AC8F4" w14:textId="77777777" w:rsidTr="009326BD">
        <w:trPr>
          <w:trHeight w:val="460"/>
        </w:trPr>
        <w:tc>
          <w:tcPr>
            <w:tcW w:w="1262" w:type="dxa"/>
          </w:tcPr>
          <w:p w14:paraId="15EB9979" w14:textId="219D9104" w:rsidR="00E81091" w:rsidRDefault="00E81091" w:rsidP="00F52757">
            <w:pPr>
              <w:pStyle w:val="Normal1"/>
              <w:tabs>
                <w:tab w:val="left" w:pos="1800"/>
              </w:tabs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10:</w:t>
            </w:r>
            <w:r w:rsidR="009326BD">
              <w:rPr>
                <w:sz w:val="20"/>
                <w:szCs w:val="20"/>
              </w:rPr>
              <w:t>20</w:t>
            </w:r>
          </w:p>
        </w:tc>
        <w:tc>
          <w:tcPr>
            <w:tcW w:w="4678" w:type="dxa"/>
          </w:tcPr>
          <w:p w14:paraId="3BAD89FA" w14:textId="59218FED" w:rsidR="00E81091" w:rsidRDefault="009326BD" w:rsidP="009326BD">
            <w:pPr>
              <w:pStyle w:val="Normal1"/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Continued discussion of current issues and</w:t>
            </w:r>
            <w:r w:rsidR="0054370C">
              <w:rPr>
                <w:sz w:val="20"/>
                <w:szCs w:val="20"/>
              </w:rPr>
              <w:t xml:space="preserve"> open discussion</w:t>
            </w:r>
          </w:p>
          <w:p w14:paraId="0B93015B" w14:textId="77777777" w:rsidR="00E81091" w:rsidRDefault="00E81091" w:rsidP="00211E68">
            <w:pPr>
              <w:pStyle w:val="Normal1"/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</w:p>
        </w:tc>
        <w:tc>
          <w:tcPr>
            <w:tcW w:w="1980" w:type="dxa"/>
          </w:tcPr>
          <w:p w14:paraId="21A7C91E" w14:textId="4EEA10E1" w:rsidR="00E81091" w:rsidRDefault="009326BD" w:rsidP="00E81091">
            <w:pPr>
              <w:pStyle w:val="Normal1"/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</w:t>
            </w:r>
          </w:p>
        </w:tc>
        <w:tc>
          <w:tcPr>
            <w:tcW w:w="2880" w:type="dxa"/>
          </w:tcPr>
          <w:p w14:paraId="3CDB3B32" w14:textId="77777777" w:rsidR="00E81091" w:rsidRDefault="00E81091" w:rsidP="00E81091">
            <w:pPr>
              <w:pStyle w:val="Normal1"/>
              <w:tabs>
                <w:tab w:val="left" w:pos="1800"/>
              </w:tabs>
              <w:ind w:left="-18"/>
              <w:rPr>
                <w:sz w:val="20"/>
                <w:szCs w:val="20"/>
              </w:rPr>
            </w:pPr>
          </w:p>
        </w:tc>
      </w:tr>
      <w:tr w:rsidR="00F52757" w14:paraId="7503AE1A" w14:textId="77777777" w:rsidTr="009326BD">
        <w:trPr>
          <w:trHeight w:val="460"/>
        </w:trPr>
        <w:tc>
          <w:tcPr>
            <w:tcW w:w="1262" w:type="dxa"/>
          </w:tcPr>
          <w:p w14:paraId="414219BE" w14:textId="293B1894" w:rsidR="00F52757" w:rsidRDefault="00F52757" w:rsidP="00F52757">
            <w:pPr>
              <w:pStyle w:val="Normal1"/>
              <w:tabs>
                <w:tab w:val="left" w:pos="1800"/>
              </w:tabs>
              <w:ind w:left="-18" w:firstLine="1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</w:t>
            </w:r>
          </w:p>
        </w:tc>
        <w:tc>
          <w:tcPr>
            <w:tcW w:w="4678" w:type="dxa"/>
          </w:tcPr>
          <w:p w14:paraId="1FE2574E" w14:textId="5B2AA66D" w:rsidR="00F52757" w:rsidRDefault="00F52757" w:rsidP="009326BD">
            <w:pPr>
              <w:pStyle w:val="Normal1"/>
              <w:tabs>
                <w:tab w:val="left" w:pos="1800"/>
              </w:tabs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Adjourn</w:t>
            </w:r>
          </w:p>
        </w:tc>
        <w:tc>
          <w:tcPr>
            <w:tcW w:w="1980" w:type="dxa"/>
          </w:tcPr>
          <w:p w14:paraId="493C178A" w14:textId="0E3F9A70" w:rsidR="00F52757" w:rsidRDefault="00F52757" w:rsidP="00E81091">
            <w:pPr>
              <w:pStyle w:val="Normal1"/>
              <w:tabs>
                <w:tab w:val="left" w:pos="180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Neil Pedersen</w:t>
            </w:r>
          </w:p>
        </w:tc>
        <w:tc>
          <w:tcPr>
            <w:tcW w:w="2880" w:type="dxa"/>
          </w:tcPr>
          <w:p w14:paraId="215FD88F" w14:textId="77777777" w:rsidR="00F52757" w:rsidRDefault="00F52757" w:rsidP="00E81091">
            <w:pPr>
              <w:pStyle w:val="Normal1"/>
              <w:tabs>
                <w:tab w:val="left" w:pos="1800"/>
              </w:tabs>
              <w:ind w:left="-18"/>
              <w:rPr>
                <w:sz w:val="20"/>
                <w:szCs w:val="20"/>
              </w:rPr>
            </w:pPr>
          </w:p>
        </w:tc>
      </w:tr>
    </w:tbl>
    <w:p w14:paraId="1E7BFFAD" w14:textId="77777777" w:rsidR="00E81091" w:rsidRDefault="00E81091" w:rsidP="00E81091">
      <w:pPr>
        <w:pStyle w:val="Normal1"/>
        <w:tabs>
          <w:tab w:val="left" w:pos="1800"/>
        </w:tabs>
        <w:rPr>
          <w:sz w:val="24"/>
          <w:szCs w:val="24"/>
        </w:rPr>
      </w:pPr>
    </w:p>
    <w:p w14:paraId="160C4AD2" w14:textId="5A2F8560" w:rsidR="00E81091" w:rsidRDefault="00E81091" w:rsidP="00E81091">
      <w:pPr>
        <w:pStyle w:val="Normal1"/>
        <w:tabs>
          <w:tab w:val="left" w:pos="1800"/>
        </w:tabs>
        <w:ind w:right="-1170"/>
        <w:rPr>
          <w:b/>
          <w:sz w:val="28"/>
          <w:szCs w:val="28"/>
        </w:rPr>
        <w:sectPr w:rsidR="00E81091" w:rsidSect="007F2EFF">
          <w:headerReference w:type="default" r:id="rId7"/>
          <w:headerReference w:type="first" r:id="rId8"/>
          <w:pgSz w:w="12240" w:h="15840"/>
          <w:pgMar w:top="720" w:right="1440" w:bottom="720" w:left="720" w:header="0" w:footer="720" w:gutter="0"/>
          <w:pgNumType w:start="1"/>
          <w:cols w:space="720"/>
          <w:titlePg/>
        </w:sectPr>
      </w:pPr>
      <w:r>
        <w:rPr>
          <w:b/>
        </w:rPr>
        <w:t>Next Meeting:</w:t>
      </w:r>
      <w:r>
        <w:t xml:space="preserve"> </w:t>
      </w:r>
      <w:r w:rsidR="00F52757">
        <w:t>December 5, 2017</w:t>
      </w:r>
    </w:p>
    <w:p w14:paraId="709F0BE4" w14:textId="77777777" w:rsidR="00B1046F" w:rsidRPr="00E81091" w:rsidRDefault="00B1046F" w:rsidP="00F52757">
      <w:pPr>
        <w:tabs>
          <w:tab w:val="left" w:pos="5560"/>
        </w:tabs>
      </w:pPr>
    </w:p>
    <w:sectPr w:rsidR="00B1046F" w:rsidRPr="00E81091" w:rsidSect="00EF0CF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BD5DEC" w14:textId="77777777" w:rsidR="008807E7" w:rsidRDefault="008807E7">
      <w:pPr>
        <w:spacing w:after="0" w:line="240" w:lineRule="auto"/>
      </w:pPr>
      <w:r>
        <w:separator/>
      </w:r>
    </w:p>
  </w:endnote>
  <w:endnote w:type="continuationSeparator" w:id="0">
    <w:p w14:paraId="2BE07ED7" w14:textId="77777777" w:rsidR="008807E7" w:rsidRDefault="0088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7E33FA" w14:textId="77777777" w:rsidR="008807E7" w:rsidRDefault="008807E7">
      <w:pPr>
        <w:spacing w:after="0" w:line="240" w:lineRule="auto"/>
      </w:pPr>
      <w:r>
        <w:separator/>
      </w:r>
    </w:p>
  </w:footnote>
  <w:footnote w:type="continuationSeparator" w:id="0">
    <w:p w14:paraId="50B32A65" w14:textId="77777777" w:rsidR="008807E7" w:rsidRDefault="008807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7D50AA" w14:textId="77777777" w:rsidR="00211E68" w:rsidRDefault="00211E68">
    <w:pPr>
      <w:pStyle w:val="Normal1"/>
      <w:tabs>
        <w:tab w:val="center" w:pos="4680"/>
        <w:tab w:val="right" w:pos="9360"/>
      </w:tabs>
      <w:spacing w:before="720" w:after="0" w:line="240" w:lineRule="aut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2C3F480" w14:textId="77777777" w:rsidR="00211E68" w:rsidRDefault="00211E68">
    <w:pPr>
      <w:pStyle w:val="Normal1"/>
      <w:tabs>
        <w:tab w:val="center" w:pos="4680"/>
        <w:tab w:val="right" w:pos="9360"/>
      </w:tabs>
      <w:spacing w:before="720" w:after="0" w:line="240" w:lineRule="auto"/>
    </w:pPr>
    <w:r>
      <w:rPr>
        <w:noProof/>
      </w:rPr>
      <w:drawing>
        <wp:inline distT="0" distB="0" distL="0" distR="0" wp14:anchorId="1F9FC0EB" wp14:editId="4EB8BC3B">
          <wp:extent cx="5609098" cy="885710"/>
          <wp:effectExtent l="0" t="0" r="0" b="0"/>
          <wp:docPr id="3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609098" cy="8857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D02E65"/>
    <w:multiLevelType w:val="multilevel"/>
    <w:tmpl w:val="3834916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2FFB6971"/>
    <w:multiLevelType w:val="hybridMultilevel"/>
    <w:tmpl w:val="E940DAEA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" w15:restartNumberingAfterBreak="0">
    <w:nsid w:val="54727283"/>
    <w:multiLevelType w:val="multilevel"/>
    <w:tmpl w:val="BC8A9BA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5D9277B9"/>
    <w:multiLevelType w:val="hybridMultilevel"/>
    <w:tmpl w:val="B1C2DE64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4" w15:restartNumberingAfterBreak="0">
    <w:nsid w:val="6C541B4E"/>
    <w:multiLevelType w:val="hybridMultilevel"/>
    <w:tmpl w:val="4F4C6696"/>
    <w:lvl w:ilvl="0" w:tplc="04090001">
      <w:start w:val="1"/>
      <w:numFmt w:val="bullet"/>
      <w:lvlText w:val=""/>
      <w:lvlJc w:val="left"/>
      <w:pPr>
        <w:ind w:left="7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5" w15:restartNumberingAfterBreak="0">
    <w:nsid w:val="7ABA1360"/>
    <w:multiLevelType w:val="hybridMultilevel"/>
    <w:tmpl w:val="02802902"/>
    <w:lvl w:ilvl="0" w:tplc="0409000F">
      <w:start w:val="1"/>
      <w:numFmt w:val="decimal"/>
      <w:lvlText w:val="%1."/>
      <w:lvlJc w:val="left"/>
      <w:pPr>
        <w:ind w:left="880" w:hanging="360"/>
      </w:pPr>
    </w:lvl>
    <w:lvl w:ilvl="1" w:tplc="04090019" w:tentative="1">
      <w:start w:val="1"/>
      <w:numFmt w:val="lowerLetter"/>
      <w:lvlText w:val="%2."/>
      <w:lvlJc w:val="left"/>
      <w:pPr>
        <w:ind w:left="1600" w:hanging="360"/>
      </w:pPr>
    </w:lvl>
    <w:lvl w:ilvl="2" w:tplc="0409001B" w:tentative="1">
      <w:start w:val="1"/>
      <w:numFmt w:val="lowerRoman"/>
      <w:lvlText w:val="%3."/>
      <w:lvlJc w:val="right"/>
      <w:pPr>
        <w:ind w:left="2320" w:hanging="180"/>
      </w:pPr>
    </w:lvl>
    <w:lvl w:ilvl="3" w:tplc="0409000F" w:tentative="1">
      <w:start w:val="1"/>
      <w:numFmt w:val="decimal"/>
      <w:lvlText w:val="%4."/>
      <w:lvlJc w:val="left"/>
      <w:pPr>
        <w:ind w:left="3040" w:hanging="360"/>
      </w:pPr>
    </w:lvl>
    <w:lvl w:ilvl="4" w:tplc="04090019" w:tentative="1">
      <w:start w:val="1"/>
      <w:numFmt w:val="lowerLetter"/>
      <w:lvlText w:val="%5."/>
      <w:lvlJc w:val="left"/>
      <w:pPr>
        <w:ind w:left="3760" w:hanging="360"/>
      </w:pPr>
    </w:lvl>
    <w:lvl w:ilvl="5" w:tplc="0409001B" w:tentative="1">
      <w:start w:val="1"/>
      <w:numFmt w:val="lowerRoman"/>
      <w:lvlText w:val="%6."/>
      <w:lvlJc w:val="right"/>
      <w:pPr>
        <w:ind w:left="4480" w:hanging="180"/>
      </w:pPr>
    </w:lvl>
    <w:lvl w:ilvl="6" w:tplc="0409000F" w:tentative="1">
      <w:start w:val="1"/>
      <w:numFmt w:val="decimal"/>
      <w:lvlText w:val="%7."/>
      <w:lvlJc w:val="left"/>
      <w:pPr>
        <w:ind w:left="5200" w:hanging="360"/>
      </w:pPr>
    </w:lvl>
    <w:lvl w:ilvl="7" w:tplc="04090019" w:tentative="1">
      <w:start w:val="1"/>
      <w:numFmt w:val="lowerLetter"/>
      <w:lvlText w:val="%8."/>
      <w:lvlJc w:val="left"/>
      <w:pPr>
        <w:ind w:left="5920" w:hanging="360"/>
      </w:pPr>
    </w:lvl>
    <w:lvl w:ilvl="8" w:tplc="040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6" w15:restartNumberingAfterBreak="0">
    <w:nsid w:val="7D15729A"/>
    <w:multiLevelType w:val="hybridMultilevel"/>
    <w:tmpl w:val="C144EDFE"/>
    <w:lvl w:ilvl="0" w:tplc="0409000F">
      <w:start w:val="1"/>
      <w:numFmt w:val="decimal"/>
      <w:lvlText w:val="%1."/>
      <w:lvlJc w:val="left"/>
      <w:pPr>
        <w:ind w:left="740" w:hanging="360"/>
      </w:pPr>
    </w:lvl>
    <w:lvl w:ilvl="1" w:tplc="04090019" w:tentative="1">
      <w:start w:val="1"/>
      <w:numFmt w:val="lowerLetter"/>
      <w:lvlText w:val="%2."/>
      <w:lvlJc w:val="left"/>
      <w:pPr>
        <w:ind w:left="1460" w:hanging="360"/>
      </w:pPr>
    </w:lvl>
    <w:lvl w:ilvl="2" w:tplc="0409001B" w:tentative="1">
      <w:start w:val="1"/>
      <w:numFmt w:val="lowerRoman"/>
      <w:lvlText w:val="%3."/>
      <w:lvlJc w:val="right"/>
      <w:pPr>
        <w:ind w:left="2180" w:hanging="180"/>
      </w:pPr>
    </w:lvl>
    <w:lvl w:ilvl="3" w:tplc="0409000F" w:tentative="1">
      <w:start w:val="1"/>
      <w:numFmt w:val="decimal"/>
      <w:lvlText w:val="%4."/>
      <w:lvlJc w:val="left"/>
      <w:pPr>
        <w:ind w:left="2900" w:hanging="360"/>
      </w:pPr>
    </w:lvl>
    <w:lvl w:ilvl="4" w:tplc="04090019" w:tentative="1">
      <w:start w:val="1"/>
      <w:numFmt w:val="lowerLetter"/>
      <w:lvlText w:val="%5."/>
      <w:lvlJc w:val="left"/>
      <w:pPr>
        <w:ind w:left="3620" w:hanging="360"/>
      </w:pPr>
    </w:lvl>
    <w:lvl w:ilvl="5" w:tplc="0409001B" w:tentative="1">
      <w:start w:val="1"/>
      <w:numFmt w:val="lowerRoman"/>
      <w:lvlText w:val="%6."/>
      <w:lvlJc w:val="right"/>
      <w:pPr>
        <w:ind w:left="4340" w:hanging="180"/>
      </w:pPr>
    </w:lvl>
    <w:lvl w:ilvl="6" w:tplc="0409000F" w:tentative="1">
      <w:start w:val="1"/>
      <w:numFmt w:val="decimal"/>
      <w:lvlText w:val="%7."/>
      <w:lvlJc w:val="left"/>
      <w:pPr>
        <w:ind w:left="5060" w:hanging="360"/>
      </w:pPr>
    </w:lvl>
    <w:lvl w:ilvl="7" w:tplc="04090019" w:tentative="1">
      <w:start w:val="1"/>
      <w:numFmt w:val="lowerLetter"/>
      <w:lvlText w:val="%8."/>
      <w:lvlJc w:val="left"/>
      <w:pPr>
        <w:ind w:left="5780" w:hanging="360"/>
      </w:pPr>
    </w:lvl>
    <w:lvl w:ilvl="8" w:tplc="0409001B" w:tentative="1">
      <w:start w:val="1"/>
      <w:numFmt w:val="lowerRoman"/>
      <w:lvlText w:val="%9."/>
      <w:lvlJc w:val="right"/>
      <w:pPr>
        <w:ind w:left="65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091"/>
    <w:rsid w:val="00104202"/>
    <w:rsid w:val="00211E68"/>
    <w:rsid w:val="0054370C"/>
    <w:rsid w:val="006C6A30"/>
    <w:rsid w:val="006F174C"/>
    <w:rsid w:val="007F2EFF"/>
    <w:rsid w:val="008807E7"/>
    <w:rsid w:val="00902954"/>
    <w:rsid w:val="009326BD"/>
    <w:rsid w:val="00B1046F"/>
    <w:rsid w:val="00B64EBF"/>
    <w:rsid w:val="00BB6A72"/>
    <w:rsid w:val="00E81091"/>
    <w:rsid w:val="00EF0CFF"/>
    <w:rsid w:val="00F52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ABDCE4"/>
  <w14:defaultImageDpi w14:val="300"/>
  <w15:docId w15:val="{F077D2DC-3A70-468E-9977-FA332E293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09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E81091"/>
    <w:pPr>
      <w:pBdr>
        <w:top w:val="nil"/>
        <w:left w:val="nil"/>
        <w:bottom w:val="nil"/>
        <w:right w:val="nil"/>
        <w:between w:val="nil"/>
      </w:pBdr>
      <w:spacing w:after="160" w:line="259" w:lineRule="auto"/>
    </w:pPr>
    <w:rPr>
      <w:rFonts w:ascii="Calibri" w:eastAsia="Calibri" w:hAnsi="Calibri" w:cs="Calibri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109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1091"/>
    <w:rPr>
      <w:rFonts w:ascii="Lucida Grande" w:eastAsia="Calibri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Pedersen &amp; Associates LLC</Company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Pedersen</dc:creator>
  <cp:keywords/>
  <dc:description/>
  <cp:lastModifiedBy>Dana Stutzman</cp:lastModifiedBy>
  <cp:revision>3</cp:revision>
  <cp:lastPrinted>2017-09-18T14:36:00Z</cp:lastPrinted>
  <dcterms:created xsi:type="dcterms:W3CDTF">2017-09-12T17:16:00Z</dcterms:created>
  <dcterms:modified xsi:type="dcterms:W3CDTF">2017-09-18T16:37:00Z</dcterms:modified>
</cp:coreProperties>
</file>